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05" w:rsidRDefault="00841305" w:rsidP="00841305">
      <w:pPr>
        <w:autoSpaceDE w:val="0"/>
        <w:spacing w:line="0" w:lineRule="atLeast"/>
        <w:jc w:val="center"/>
        <w:rPr>
          <w:rFonts w:ascii="Arial" w:eastAsia="Arial" w:hAnsi="Arial" w:cs="Arial"/>
          <w:color w:val="0000FF"/>
        </w:rPr>
      </w:pPr>
      <w:r>
        <w:rPr>
          <w:noProof/>
          <w:lang w:eastAsia="cs-CZ"/>
        </w:rPr>
        <w:drawing>
          <wp:anchor distT="0" distB="0" distL="0" distR="0" simplePos="0" relativeHeight="251660288" behindDoc="1" locked="0" layoutInCell="1" allowOverlap="1">
            <wp:simplePos x="0" y="0"/>
            <wp:positionH relativeFrom="column">
              <wp:posOffset>-893445</wp:posOffset>
            </wp:positionH>
            <wp:positionV relativeFrom="paragraph">
              <wp:posOffset>-906780</wp:posOffset>
            </wp:positionV>
            <wp:extent cx="7559675" cy="1296670"/>
            <wp:effectExtent l="19050" t="0" r="3175" b="0"/>
            <wp:wrapNone/>
            <wp:docPr id="1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grayscl/>
                    </a:blip>
                    <a:srcRect/>
                    <a:stretch>
                      <a:fillRect/>
                    </a:stretch>
                  </pic:blipFill>
                  <pic:spPr bwMode="auto">
                    <a:xfrm>
                      <a:off x="0" y="0"/>
                      <a:ext cx="7559675" cy="1296670"/>
                    </a:xfrm>
                    <a:prstGeom prst="rect">
                      <a:avLst/>
                    </a:prstGeom>
                    <a:solidFill>
                      <a:srgbClr val="FFFFFF"/>
                    </a:solidFill>
                    <a:ln w="9525">
                      <a:noFill/>
                      <a:miter lim="800000"/>
                      <a:headEnd/>
                      <a:tailEnd/>
                    </a:ln>
                  </pic:spPr>
                </pic:pic>
              </a:graphicData>
            </a:graphic>
          </wp:anchor>
        </w:drawing>
      </w:r>
    </w:p>
    <w:p w:rsidR="00841305" w:rsidRDefault="00841305" w:rsidP="00841305">
      <w:pPr>
        <w:autoSpaceDE w:val="0"/>
        <w:spacing w:line="0" w:lineRule="atLeast"/>
        <w:jc w:val="center"/>
        <w:rPr>
          <w:rFonts w:ascii="Arial" w:eastAsia="Arial" w:hAnsi="Arial" w:cs="Arial"/>
          <w:color w:val="000000"/>
        </w:rPr>
      </w:pPr>
      <w:r>
        <w:rPr>
          <w:rFonts w:ascii="Arial" w:eastAsia="Arial" w:hAnsi="Arial" w:cs="Arial"/>
          <w:color w:val="000000"/>
        </w:rPr>
        <w:t>Modulární systém dalšího vzdělávání pedagogických pracovníků JmK</w:t>
      </w:r>
    </w:p>
    <w:p w:rsidR="00841305" w:rsidRDefault="00841305" w:rsidP="00841305">
      <w:pPr>
        <w:autoSpaceDE w:val="0"/>
        <w:spacing w:line="0" w:lineRule="atLeast"/>
        <w:jc w:val="center"/>
        <w:rPr>
          <w:rFonts w:ascii="Arial" w:eastAsia="Arial" w:hAnsi="Arial" w:cs="Arial"/>
          <w:color w:val="000000"/>
        </w:rPr>
      </w:pPr>
      <w:r>
        <w:rPr>
          <w:rFonts w:ascii="Arial" w:eastAsia="Arial" w:hAnsi="Arial" w:cs="Arial"/>
          <w:color w:val="000000"/>
        </w:rPr>
        <w:t xml:space="preserve"> v přírodních vědách a informatice</w:t>
      </w:r>
    </w:p>
    <w:p w:rsidR="00841305" w:rsidRDefault="00841305" w:rsidP="00841305">
      <w:pPr>
        <w:autoSpaceDE w:val="0"/>
        <w:spacing w:line="0" w:lineRule="atLeast"/>
        <w:jc w:val="center"/>
        <w:rPr>
          <w:rFonts w:ascii="Arial" w:eastAsia="Arial" w:hAnsi="Arial" w:cs="Arial"/>
          <w:color w:val="000000"/>
        </w:rPr>
      </w:pPr>
      <w:r>
        <w:rPr>
          <w:rFonts w:ascii="Arial" w:eastAsia="Arial" w:hAnsi="Arial" w:cs="Arial"/>
          <w:color w:val="000000"/>
        </w:rPr>
        <w:t>CZ.1.07/1.3.10/02.0024</w:t>
      </w:r>
    </w:p>
    <w:p w:rsidR="00841305" w:rsidRDefault="00841305" w:rsidP="00841305"/>
    <w:p w:rsidR="00841305" w:rsidRDefault="00841305" w:rsidP="00841305"/>
    <w:p w:rsidR="00841305" w:rsidRDefault="00841305" w:rsidP="00841305"/>
    <w:p w:rsidR="00841305" w:rsidRPr="00716426" w:rsidRDefault="00841305" w:rsidP="00841305">
      <w:pPr>
        <w:pStyle w:val="Nadpis1"/>
        <w:jc w:val="center"/>
        <w:rPr>
          <w:rFonts w:asciiTheme="minorHAnsi" w:hAnsiTheme="minorHAnsi"/>
          <w:b w:val="0"/>
          <w:sz w:val="88"/>
          <w:szCs w:val="88"/>
        </w:rPr>
      </w:pPr>
      <w:r w:rsidRPr="00716426">
        <w:rPr>
          <w:rFonts w:asciiTheme="minorHAnsi" w:hAnsiTheme="minorHAnsi"/>
          <w:b w:val="0"/>
          <w:sz w:val="88"/>
          <w:szCs w:val="88"/>
        </w:rPr>
        <w:t>Teorie grafů</w:t>
      </w:r>
    </w:p>
    <w:p w:rsidR="00841305" w:rsidRPr="00716426" w:rsidRDefault="00504720" w:rsidP="00841305">
      <w:pPr>
        <w:pStyle w:val="Nadpis1"/>
        <w:jc w:val="center"/>
        <w:rPr>
          <w:rFonts w:asciiTheme="minorHAnsi" w:hAnsiTheme="minorHAnsi"/>
          <w:b w:val="0"/>
          <w:sz w:val="64"/>
          <w:szCs w:val="64"/>
        </w:rPr>
      </w:pPr>
      <w:r>
        <w:rPr>
          <w:rFonts w:asciiTheme="minorHAnsi" w:hAnsiTheme="minorHAnsi"/>
          <w:b w:val="0"/>
          <w:sz w:val="64"/>
          <w:szCs w:val="64"/>
        </w:rPr>
        <w:t>Sbírka cvičení</w:t>
      </w:r>
    </w:p>
    <w:p w:rsidR="00841305" w:rsidRDefault="00841305" w:rsidP="00841305"/>
    <w:p w:rsidR="00841305" w:rsidRDefault="00841305" w:rsidP="00841305">
      <w:pPr>
        <w:jc w:val="center"/>
        <w:rPr>
          <w:sz w:val="32"/>
          <w:szCs w:val="32"/>
        </w:rPr>
      </w:pPr>
    </w:p>
    <w:p w:rsidR="00841305" w:rsidRDefault="00841305" w:rsidP="00841305">
      <w:pPr>
        <w:jc w:val="center"/>
        <w:rPr>
          <w:sz w:val="32"/>
          <w:szCs w:val="32"/>
        </w:rPr>
      </w:pPr>
    </w:p>
    <w:p w:rsidR="00841305" w:rsidRDefault="00841305" w:rsidP="00841305">
      <w:pPr>
        <w:jc w:val="center"/>
        <w:rPr>
          <w:sz w:val="32"/>
          <w:szCs w:val="32"/>
        </w:rPr>
      </w:pPr>
    </w:p>
    <w:p w:rsidR="00841305" w:rsidRPr="00716426" w:rsidRDefault="00841305" w:rsidP="00841305">
      <w:pPr>
        <w:pStyle w:val="Nadpis1"/>
        <w:jc w:val="center"/>
        <w:rPr>
          <w:rFonts w:ascii="Calibri" w:hAnsi="Calibri"/>
          <w:b w:val="0"/>
          <w:color w:val="A6A6A6"/>
          <w:sz w:val="64"/>
          <w:szCs w:val="64"/>
        </w:rPr>
      </w:pPr>
      <w:r w:rsidRPr="00716426">
        <w:rPr>
          <w:rFonts w:ascii="Calibri" w:hAnsi="Calibri"/>
          <w:b w:val="0"/>
          <w:color w:val="A6A6A6"/>
          <w:sz w:val="64"/>
          <w:szCs w:val="64"/>
        </w:rPr>
        <w:t>Projekt učitelé</w:t>
      </w:r>
    </w:p>
    <w:p w:rsidR="00841305" w:rsidRDefault="00841305" w:rsidP="00841305">
      <w:pPr>
        <w:jc w:val="center"/>
      </w:pPr>
    </w:p>
    <w:p w:rsidR="00841305" w:rsidRDefault="00841305" w:rsidP="00841305"/>
    <w:p w:rsidR="00841305" w:rsidRDefault="00841305" w:rsidP="00841305">
      <w:pPr>
        <w:pStyle w:val="Nadpis1"/>
        <w:rPr>
          <w:sz w:val="32"/>
        </w:rPr>
      </w:pPr>
      <w:r>
        <w:rPr>
          <w:noProof/>
          <w:lang w:eastAsia="cs-CZ"/>
        </w:rPr>
        <w:drawing>
          <wp:anchor distT="0" distB="0" distL="0" distR="0" simplePos="0" relativeHeight="251661312" behindDoc="0" locked="0" layoutInCell="1" allowOverlap="1">
            <wp:simplePos x="0" y="0"/>
            <wp:positionH relativeFrom="column">
              <wp:posOffset>254000</wp:posOffset>
            </wp:positionH>
            <wp:positionV relativeFrom="paragraph">
              <wp:posOffset>480060</wp:posOffset>
            </wp:positionV>
            <wp:extent cx="5636260" cy="956945"/>
            <wp:effectExtent l="19050" t="0" r="2540" b="0"/>
            <wp:wrapTopAndBottom/>
            <wp:docPr id="1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5636260" cy="956945"/>
                    </a:xfrm>
                    <a:prstGeom prst="rect">
                      <a:avLst/>
                    </a:prstGeom>
                    <a:solidFill>
                      <a:srgbClr val="FFFFFF"/>
                    </a:solidFill>
                    <a:ln w="9525">
                      <a:noFill/>
                      <a:miter lim="800000"/>
                      <a:headEnd/>
                      <a:tailEnd/>
                    </a:ln>
                  </pic:spPr>
                </pic:pic>
              </a:graphicData>
            </a:graphic>
          </wp:anchor>
        </w:drawing>
      </w:r>
    </w:p>
    <w:p w:rsidR="002730B6" w:rsidRDefault="00841305">
      <w:r>
        <w:br w:type="page"/>
      </w:r>
    </w:p>
    <w:p w:rsidR="002730B6" w:rsidRDefault="002730B6" w:rsidP="002730B6">
      <w:pPr>
        <w:pStyle w:val="Nadpis1"/>
      </w:pPr>
      <w:r>
        <w:lastRenderedPageBreak/>
        <w:t>Domečkologie</w:t>
      </w:r>
    </w:p>
    <w:p w:rsidR="002730B6" w:rsidRDefault="002730B6" w:rsidP="002730B6">
      <w:r>
        <w:t>Zkuste nakreslit domečky na obrázku. Které z nich lze nakreslit jedním tahem? Které z nich lze nakreslit uzavřeným tahem (skončíme tam, kde jsme začali)?</w:t>
      </w:r>
    </w:p>
    <w:p w:rsidR="002730B6" w:rsidRDefault="002730B6" w:rsidP="002730B6">
      <w:r>
        <w:rPr>
          <w:noProof/>
          <w:lang w:eastAsia="cs-CZ"/>
        </w:rPr>
        <w:drawing>
          <wp:inline distT="0" distB="0" distL="0" distR="0">
            <wp:extent cx="5759450" cy="1163955"/>
            <wp:effectExtent l="19050" t="0" r="0" b="0"/>
            <wp:docPr id="1" name="obrázek 1" descr="H:\Projekt ucitele\Teorie Grafu\obrazky\domeckologie\Domeckologie - zad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jekt ucitele\Teorie Grafu\obrazky\domeckologie\Domeckologie - zadani.png"/>
                    <pic:cNvPicPr>
                      <a:picLocks noChangeAspect="1" noChangeArrowheads="1"/>
                    </pic:cNvPicPr>
                  </pic:nvPicPr>
                  <pic:blipFill>
                    <a:blip r:embed="rId7" cstate="print"/>
                    <a:srcRect/>
                    <a:stretch>
                      <a:fillRect/>
                    </a:stretch>
                  </pic:blipFill>
                  <pic:spPr bwMode="auto">
                    <a:xfrm>
                      <a:off x="0" y="0"/>
                      <a:ext cx="5759450" cy="1163955"/>
                    </a:xfrm>
                    <a:prstGeom prst="rect">
                      <a:avLst/>
                    </a:prstGeom>
                    <a:noFill/>
                    <a:ln w="9525">
                      <a:noFill/>
                      <a:miter lim="800000"/>
                      <a:headEnd/>
                      <a:tailEnd/>
                    </a:ln>
                  </pic:spPr>
                </pic:pic>
              </a:graphicData>
            </a:graphic>
          </wp:inline>
        </w:drawing>
      </w:r>
    </w:p>
    <w:p w:rsidR="002730B6" w:rsidRDefault="002730B6" w:rsidP="002730B6">
      <w:pPr>
        <w:pStyle w:val="Nadpis1"/>
      </w:pPr>
      <w:r>
        <w:t>Procházka po Platónských tělesech</w:t>
      </w:r>
    </w:p>
    <w:p w:rsidR="002730B6" w:rsidRDefault="002730B6" w:rsidP="002730B6">
      <w:r w:rsidRPr="0059109D">
        <w:t xml:space="preserve">Mravenec se rozhodl </w:t>
      </w:r>
      <w:r>
        <w:t>udělat si výlet po všech pě</w:t>
      </w:r>
      <w:r w:rsidRPr="0059109D">
        <w:t>ti platónských t</w:t>
      </w:r>
      <w:r>
        <w:t>ě</w:t>
      </w:r>
      <w:r w:rsidRPr="0059109D">
        <w:t>lesech (pravidelné mnohost</w:t>
      </w:r>
      <w:r>
        <w:t>ě</w:t>
      </w:r>
      <w:r w:rsidRPr="0059109D">
        <w:t>ny). P</w:t>
      </w:r>
      <w:r>
        <w:t>ři</w:t>
      </w:r>
      <w:r w:rsidRPr="0059109D">
        <w:t xml:space="preserve"> procházce chce navštívit všechny vrcholy, každý z nich právě jednou a chce</w:t>
      </w:r>
      <w:r>
        <w:t xml:space="preserve"> </w:t>
      </w:r>
      <w:r w:rsidRPr="0059109D">
        <w:t>vždy skončit svou cestu tam, kde začne. Cestuje pouze po hranách. Existuje taková cesta</w:t>
      </w:r>
      <w:r>
        <w:t xml:space="preserve"> </w:t>
      </w:r>
      <w:r w:rsidRPr="0059109D">
        <w:t>pro všechna platónská těl</w:t>
      </w:r>
      <w:r>
        <w:t>e</w:t>
      </w:r>
      <w:r w:rsidRPr="0059109D">
        <w:t>sa?</w:t>
      </w:r>
    </w:p>
    <w:p w:rsidR="002730B6" w:rsidRPr="0033574F" w:rsidRDefault="002730B6" w:rsidP="002730B6">
      <w:r>
        <w:rPr>
          <w:noProof/>
          <w:lang w:eastAsia="cs-CZ"/>
        </w:rPr>
        <w:drawing>
          <wp:inline distT="0" distB="0" distL="0" distR="0">
            <wp:extent cx="5747385" cy="1163955"/>
            <wp:effectExtent l="19050" t="0" r="5715" b="0"/>
            <wp:docPr id="2" name="obrázek 2" descr="H:\Projekt ucitele\Teorie Grafu\obrazky\platonska telesa\platonska tel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rojekt ucitele\Teorie Grafu\obrazky\platonska telesa\platonska telesa.png"/>
                    <pic:cNvPicPr>
                      <a:picLocks noChangeAspect="1" noChangeArrowheads="1"/>
                    </pic:cNvPicPr>
                  </pic:nvPicPr>
                  <pic:blipFill>
                    <a:blip r:embed="rId8" cstate="print"/>
                    <a:srcRect/>
                    <a:stretch>
                      <a:fillRect/>
                    </a:stretch>
                  </pic:blipFill>
                  <pic:spPr bwMode="auto">
                    <a:xfrm>
                      <a:off x="0" y="0"/>
                      <a:ext cx="5747385" cy="1163955"/>
                    </a:xfrm>
                    <a:prstGeom prst="rect">
                      <a:avLst/>
                    </a:prstGeom>
                    <a:noFill/>
                    <a:ln w="9525">
                      <a:noFill/>
                      <a:miter lim="800000"/>
                      <a:headEnd/>
                      <a:tailEnd/>
                    </a:ln>
                  </pic:spPr>
                </pic:pic>
              </a:graphicData>
            </a:graphic>
          </wp:inline>
        </w:drawing>
      </w:r>
    </w:p>
    <w:p w:rsidR="002730B6" w:rsidRDefault="002730B6" w:rsidP="002730B6"/>
    <w:p w:rsidR="002730B6" w:rsidRPr="0033574F" w:rsidRDefault="002730B6" w:rsidP="002730B6"/>
    <w:p w:rsidR="002730B6" w:rsidRDefault="002730B6">
      <w:r>
        <w:br w:type="page"/>
      </w:r>
    </w:p>
    <w:p w:rsidR="002730B6" w:rsidRDefault="002730B6" w:rsidP="002730B6">
      <w:pPr>
        <w:pStyle w:val="Nadpis1"/>
      </w:pPr>
      <w:r>
        <w:lastRenderedPageBreak/>
        <w:t>Trojrozměrné bludiště</w:t>
      </w:r>
    </w:p>
    <w:p w:rsidR="002730B6" w:rsidRDefault="002730B6" w:rsidP="002730B6">
      <w:r>
        <w:t>Bludiště na obrázku je čtyřpatrové. V místech označených šedými čtverci jsou žebříky, které vedou o patro nahoru. Horní konce žebříků jsou označeny kolečkem. Po žebřících se smí chodit oběma směry. Kolikrát nejméně musíme lézt po žebříku, abychom se dostali z vchodu v prvním patře do východu ve čtvrtém patře?</w:t>
      </w:r>
    </w:p>
    <w:p w:rsidR="002730B6" w:rsidRDefault="002730B6" w:rsidP="002730B6">
      <w:r>
        <w:rPr>
          <w:noProof/>
          <w:lang w:eastAsia="cs-CZ"/>
        </w:rPr>
        <w:drawing>
          <wp:inline distT="0" distB="0" distL="0" distR="0">
            <wp:extent cx="5759450" cy="3075940"/>
            <wp:effectExtent l="19050" t="0" r="0" b="0"/>
            <wp:docPr id="3" name="obrázek 3" descr="H:\Projekt ucitele\Teorie Grafu\obrazky\3D bludiste\3D bludiste - zad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rojekt ucitele\Teorie Grafu\obrazky\3D bludiste\3D bludiste - zadani.png"/>
                    <pic:cNvPicPr>
                      <a:picLocks noChangeAspect="1" noChangeArrowheads="1"/>
                    </pic:cNvPicPr>
                  </pic:nvPicPr>
                  <pic:blipFill>
                    <a:blip r:embed="rId9" cstate="print"/>
                    <a:srcRect/>
                    <a:stretch>
                      <a:fillRect/>
                    </a:stretch>
                  </pic:blipFill>
                  <pic:spPr bwMode="auto">
                    <a:xfrm>
                      <a:off x="0" y="0"/>
                      <a:ext cx="5759450" cy="3075940"/>
                    </a:xfrm>
                    <a:prstGeom prst="rect">
                      <a:avLst/>
                    </a:prstGeom>
                    <a:noFill/>
                    <a:ln w="9525">
                      <a:noFill/>
                      <a:miter lim="800000"/>
                      <a:headEnd/>
                      <a:tailEnd/>
                    </a:ln>
                  </pic:spPr>
                </pic:pic>
              </a:graphicData>
            </a:graphic>
          </wp:inline>
        </w:drawing>
      </w:r>
      <w:r>
        <w:rPr>
          <w:noProof/>
          <w:lang w:eastAsia="cs-CZ"/>
        </w:rPr>
        <w:drawing>
          <wp:inline distT="0" distB="0" distL="0" distR="0">
            <wp:extent cx="5747385" cy="3099435"/>
            <wp:effectExtent l="19050" t="0" r="5715" b="0"/>
            <wp:docPr id="4" name="obrázek 4" descr="H:\Projekt ucitele\Teorie Grafu\obrazky\3D bludiste\3D bludiste - zadan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rojekt ucitele\Teorie Grafu\obrazky\3D bludiste\3D bludiste - zadani 2.png"/>
                    <pic:cNvPicPr>
                      <a:picLocks noChangeAspect="1" noChangeArrowheads="1"/>
                    </pic:cNvPicPr>
                  </pic:nvPicPr>
                  <pic:blipFill>
                    <a:blip r:embed="rId10" cstate="print"/>
                    <a:srcRect/>
                    <a:stretch>
                      <a:fillRect/>
                    </a:stretch>
                  </pic:blipFill>
                  <pic:spPr bwMode="auto">
                    <a:xfrm>
                      <a:off x="0" y="0"/>
                      <a:ext cx="5747385" cy="3099435"/>
                    </a:xfrm>
                    <a:prstGeom prst="rect">
                      <a:avLst/>
                    </a:prstGeom>
                    <a:noFill/>
                    <a:ln w="9525">
                      <a:noFill/>
                      <a:miter lim="800000"/>
                      <a:headEnd/>
                      <a:tailEnd/>
                    </a:ln>
                  </pic:spPr>
                </pic:pic>
              </a:graphicData>
            </a:graphic>
          </wp:inline>
        </w:drawing>
      </w:r>
    </w:p>
    <w:p w:rsidR="002730B6" w:rsidRDefault="002730B6" w:rsidP="002730B6">
      <w:r>
        <w:br w:type="page"/>
      </w:r>
    </w:p>
    <w:p w:rsidR="002730B6" w:rsidRDefault="002730B6" w:rsidP="002730B6">
      <w:pPr>
        <w:pStyle w:val="Nadpis1"/>
      </w:pPr>
      <w:r>
        <w:lastRenderedPageBreak/>
        <w:t>Bludiště s dveřmi</w:t>
      </w:r>
    </w:p>
    <w:p w:rsidR="002730B6" w:rsidRDefault="00917ADE" w:rsidP="002730B6">
      <w:r>
        <w:t>B</w:t>
      </w:r>
      <w:r w:rsidR="002730B6" w:rsidRPr="00AE1A79">
        <w:t>ludiště obsahuje uzav</w:t>
      </w:r>
      <w:r w:rsidR="002730B6">
        <w:t>ř</w:t>
      </w:r>
      <w:r w:rsidR="002730B6" w:rsidRPr="00AE1A79">
        <w:t>ené dveře, představované obdélníčky. Volná písmena představují klíče. Na otevření dveří potřebujeme příslušný klíč, jakmile jednou dveře otevřete, už zůstanou pořád otevřeny. Úkolem je dostat z místa, kde je černá tečka, ven z bludiště. Najděte takovou cestu, při které je potřeba otevřít nejmenší možný počet dveří.</w:t>
      </w:r>
    </w:p>
    <w:p w:rsidR="002730B6" w:rsidRDefault="002730B6" w:rsidP="002730B6">
      <w:pPr>
        <w:jc w:val="center"/>
      </w:pPr>
      <w:r>
        <w:rPr>
          <w:noProof/>
          <w:lang w:eastAsia="cs-CZ"/>
        </w:rPr>
        <w:drawing>
          <wp:inline distT="0" distB="0" distL="0" distR="0">
            <wp:extent cx="3840431" cy="2763670"/>
            <wp:effectExtent l="19050" t="0" r="7669" b="0"/>
            <wp:docPr id="9" name="obrázek 6" descr="H:\Projekt ucitele\Teorie Grafu\obrazky\bludiste\Bludiste s dver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rojekt ucitele\Teorie Grafu\obrazky\bludiste\Bludiste s dvermi.png"/>
                    <pic:cNvPicPr>
                      <a:picLocks noChangeAspect="1" noChangeArrowheads="1"/>
                    </pic:cNvPicPr>
                  </pic:nvPicPr>
                  <pic:blipFill>
                    <a:blip r:embed="rId11" cstate="print"/>
                    <a:srcRect/>
                    <a:stretch>
                      <a:fillRect/>
                    </a:stretch>
                  </pic:blipFill>
                  <pic:spPr bwMode="auto">
                    <a:xfrm>
                      <a:off x="0" y="0"/>
                      <a:ext cx="3840496" cy="2763717"/>
                    </a:xfrm>
                    <a:prstGeom prst="rect">
                      <a:avLst/>
                    </a:prstGeom>
                    <a:noFill/>
                    <a:ln w="9525">
                      <a:noFill/>
                      <a:miter lim="800000"/>
                      <a:headEnd/>
                      <a:tailEnd/>
                    </a:ln>
                  </pic:spPr>
                </pic:pic>
              </a:graphicData>
            </a:graphic>
          </wp:inline>
        </w:drawing>
      </w:r>
    </w:p>
    <w:p w:rsidR="002730B6" w:rsidRDefault="002730B6" w:rsidP="002730B6">
      <w:pPr>
        <w:pStyle w:val="Nadpis1"/>
      </w:pPr>
      <w:r>
        <w:t>Neprůchodné bludiště</w:t>
      </w:r>
    </w:p>
    <w:p w:rsidR="002730B6" w:rsidRDefault="002730B6" w:rsidP="002730B6">
      <w:r w:rsidRPr="00BB2E61">
        <w:t>Rádi bychom našli spojnici mezi dvěmi označenými místy. Taková cesta však bohužel neexistuje. Máme však k dispozici krompáč! Úkolem je tedy najít zeď, po jejímž prokopání bude možné spojit vyznačené body. Možné řešení je pouze jedno.</w:t>
      </w:r>
    </w:p>
    <w:p w:rsidR="002730B6" w:rsidRPr="0033574F" w:rsidRDefault="002730B6" w:rsidP="002730B6">
      <w:pPr>
        <w:jc w:val="center"/>
      </w:pPr>
      <w:r>
        <w:rPr>
          <w:noProof/>
          <w:lang w:eastAsia="cs-CZ"/>
        </w:rPr>
        <w:drawing>
          <wp:inline distT="0" distB="0" distL="0" distR="0">
            <wp:extent cx="4493573" cy="3429993"/>
            <wp:effectExtent l="19050" t="0" r="2227" b="0"/>
            <wp:docPr id="10" name="obrázek 5" descr="H:\Projekt ucitele\Teorie Grafu\obrazky\bludiste\Nepruchodne blud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rojekt ucitele\Teorie Grafu\obrazky\bludiste\Nepruchodne bludiste.png"/>
                    <pic:cNvPicPr>
                      <a:picLocks noChangeAspect="1" noChangeArrowheads="1"/>
                    </pic:cNvPicPr>
                  </pic:nvPicPr>
                  <pic:blipFill>
                    <a:blip r:embed="rId12" cstate="print"/>
                    <a:srcRect/>
                    <a:stretch>
                      <a:fillRect/>
                    </a:stretch>
                  </pic:blipFill>
                  <pic:spPr bwMode="auto">
                    <a:xfrm>
                      <a:off x="0" y="0"/>
                      <a:ext cx="4493630" cy="3430037"/>
                    </a:xfrm>
                    <a:prstGeom prst="rect">
                      <a:avLst/>
                    </a:prstGeom>
                    <a:noFill/>
                    <a:ln w="9525">
                      <a:noFill/>
                      <a:miter lim="800000"/>
                      <a:headEnd/>
                      <a:tailEnd/>
                    </a:ln>
                  </pic:spPr>
                </pic:pic>
              </a:graphicData>
            </a:graphic>
          </wp:inline>
        </w:drawing>
      </w:r>
    </w:p>
    <w:p w:rsidR="00E5634A" w:rsidRDefault="00E5634A" w:rsidP="00E5634A">
      <w:pPr>
        <w:pStyle w:val="Nadpis1"/>
      </w:pPr>
      <w:r>
        <w:lastRenderedPageBreak/>
        <w:t>Vlk, koza, zelí</w:t>
      </w:r>
    </w:p>
    <w:p w:rsidR="00E5634A" w:rsidRDefault="00E5634A" w:rsidP="00E5634A">
      <w:r>
        <w:t>Převozník chce převézt přes řeku hlávku  zelí, kozu a vlka. Do loďky se vejde pouze převozník a jeden spolucestující (hlávka zelí je opravdu velká). Nechá-li převozník na břehu samotnou kozu a zelí, koza zelí sežere. Nechá-li na břehu samotného vlka a kozu, vlk sežere kozu. Jak se může převozník dostat na druhý břeh i s celým nákladem?</w:t>
      </w:r>
    </w:p>
    <w:p w:rsidR="00E5634A" w:rsidRDefault="00E5634A" w:rsidP="00E5634A">
      <w:pPr>
        <w:pStyle w:val="Nadpis1"/>
      </w:pPr>
      <w:r>
        <w:t>Kanibalové a misionáři</w:t>
      </w:r>
    </w:p>
    <w:p w:rsidR="00E5634A" w:rsidRDefault="00E5634A" w:rsidP="00E5634A">
      <w:r>
        <w:t>Tři misionáři se vydali na osvětovou misii a jako průvodce mají tři kanibaly. Potřebují překonat řeku, ovšem loďka uveze nejvýše dva lidi. Kanibalové zatím nejsou dostatečně poznamenáni misionářskou osvětou, takže pokud se kdykoli vyskytne na jednom místě více kanibalů než misionářů, budou misionáři snězení. Jinak však kanibalové spolupracují a udělají, co jim misionáři řeknou. Jak se může celá skupina dostat na druhý břeh?</w:t>
      </w:r>
    </w:p>
    <w:p w:rsidR="00E5634A" w:rsidRDefault="00E5634A" w:rsidP="00E5634A">
      <w:r>
        <w:t xml:space="preserve"> Problém můžeme dále zkomplikovat. Co když umí pádlovat pouze jeden z misionářů a jeden z kanibalů? Co když bude misionářů a kanibalů více než po třech? Je úloha řešitelná?</w:t>
      </w:r>
    </w:p>
    <w:p w:rsidR="00E5634A" w:rsidRDefault="00E5634A" w:rsidP="00E5634A">
      <w:pPr>
        <w:pStyle w:val="Nadpis1"/>
      </w:pPr>
      <w:r>
        <w:t>Žárliví muži</w:t>
      </w:r>
    </w:p>
    <w:p w:rsidR="00E5634A" w:rsidRDefault="00E5634A" w:rsidP="00E5634A">
      <w:r>
        <w:t>Tři manželské páry vyrazily na výlet. Opět potřebují překonat řeku pomocí loďky, do které se vejdou nejvýše dva lidé. Problém tentokrát tkví v tom, že všichni muži jsou děsně žárliví. Muž nikdy nechce nechat svou ženy ve společnosti dalšího muže bez svého dozoru (a to ani kdyby u toho byli jiní lidé).  Co když bude více párů než tři? Je úloha řešitelná? Pomůže, když je uprostřed řeky ostrov?</w:t>
      </w:r>
    </w:p>
    <w:p w:rsidR="00E5634A" w:rsidRDefault="00E5634A" w:rsidP="00E5634A">
      <w:pPr>
        <w:pStyle w:val="Nadpis1"/>
      </w:pPr>
      <w:r>
        <w:t>Velká výprava</w:t>
      </w:r>
    </w:p>
    <w:p w:rsidR="00E5634A" w:rsidRDefault="00E5634A" w:rsidP="00E5634A">
      <w:r>
        <w:t xml:space="preserve">Tentokrát dorazila k řece opravdu zajímavá výprava: otec, matka, dva synové, dvě dcery, policista a zloděj. K dispozici je opět loď, která uveze dvě osoby. Navíc máme celou řadu omezení:  </w:t>
      </w:r>
    </w:p>
    <w:p w:rsidR="00E5634A" w:rsidRDefault="00E5634A" w:rsidP="00E5634A">
      <w:pPr>
        <w:pStyle w:val="Odstavecseseznamem"/>
        <w:numPr>
          <w:ilvl w:val="0"/>
          <w:numId w:val="1"/>
        </w:numPr>
      </w:pPr>
      <w:r>
        <w:t>Otec nemůže být sám ani s jednou dcerou bez přítomnosti matky.</w:t>
      </w:r>
    </w:p>
    <w:p w:rsidR="00E5634A" w:rsidRDefault="00E5634A" w:rsidP="00E5634A">
      <w:pPr>
        <w:pStyle w:val="Odstavecseseznamem"/>
        <w:numPr>
          <w:ilvl w:val="0"/>
          <w:numId w:val="1"/>
        </w:numPr>
      </w:pPr>
      <w:r>
        <w:t>Matka nemůže být sama ani s jedním synem bez přítomnosti otce.</w:t>
      </w:r>
    </w:p>
    <w:p w:rsidR="00E5634A" w:rsidRDefault="00E5634A" w:rsidP="00E5634A">
      <w:pPr>
        <w:pStyle w:val="Odstavecseseznamem"/>
        <w:numPr>
          <w:ilvl w:val="0"/>
          <w:numId w:val="1"/>
        </w:numPr>
      </w:pPr>
      <w:r>
        <w:t>Zloděj nesmí být s nikým z příslušníků rodiny bez přítomnosti policisty.</w:t>
      </w:r>
    </w:p>
    <w:p w:rsidR="00E5634A" w:rsidRDefault="00E5634A" w:rsidP="00E5634A">
      <w:pPr>
        <w:pStyle w:val="Odstavecseseznamem"/>
        <w:numPr>
          <w:ilvl w:val="0"/>
          <w:numId w:val="1"/>
        </w:numPr>
      </w:pPr>
      <w:r>
        <w:t>Pouze otec, matka a policista umí pádlovat.</w:t>
      </w:r>
    </w:p>
    <w:p w:rsidR="00E5634A" w:rsidRDefault="00E5634A" w:rsidP="00E5634A">
      <w:pPr>
        <w:pStyle w:val="Nadpis1"/>
      </w:pPr>
      <w:r>
        <w:t>Zranění muži</w:t>
      </w:r>
    </w:p>
    <w:p w:rsidR="00917ADE" w:rsidRDefault="00E5634A">
      <w:r>
        <w:t>V poslední úloze o překonání řeky nevyužíváme loďku, ale most. Na jedné straně mostu jsou čtyři ranění muži. Je tma a most je rozbitý, takže po mostě mohou jít nanejvýš dva současně a potřebují k tomu baterku, kterou ovšem mají pouze jednu. Baterku nemohou házet. Míra zranění se liší, takže přechod mostu trvá každému muži jinou dobu: 5 min, 10 min, 20 min a 25 min. Pokud jdou dva společně, jdou samozřejmě tempem pomalejšího. Je docela jednoduché najít  postup, jak se mohou všichni dostat na druhou stranu za 65 minut. Úkolem však je najít lepší řešení -- jde to totiž i za 60 minut.</w:t>
      </w:r>
    </w:p>
    <w:sectPr w:rsidR="00917ADE" w:rsidSect="006F16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5132C"/>
    <w:multiLevelType w:val="hybridMultilevel"/>
    <w:tmpl w:val="806E9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33574F"/>
    <w:rsid w:val="001C69B8"/>
    <w:rsid w:val="002730B6"/>
    <w:rsid w:val="0033574F"/>
    <w:rsid w:val="004E0388"/>
    <w:rsid w:val="00504720"/>
    <w:rsid w:val="006048CD"/>
    <w:rsid w:val="006976CF"/>
    <w:rsid w:val="006F16BE"/>
    <w:rsid w:val="00706554"/>
    <w:rsid w:val="00716426"/>
    <w:rsid w:val="007C0825"/>
    <w:rsid w:val="007D6E10"/>
    <w:rsid w:val="00841305"/>
    <w:rsid w:val="00895AC1"/>
    <w:rsid w:val="00917ADE"/>
    <w:rsid w:val="00924D78"/>
    <w:rsid w:val="009C4D6E"/>
    <w:rsid w:val="00AE52A9"/>
    <w:rsid w:val="00B20994"/>
    <w:rsid w:val="00BA28DC"/>
    <w:rsid w:val="00BC0562"/>
    <w:rsid w:val="00C31BB3"/>
    <w:rsid w:val="00D55840"/>
    <w:rsid w:val="00E5634A"/>
    <w:rsid w:val="00F40E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16BE"/>
  </w:style>
  <w:style w:type="paragraph" w:styleId="Nadpis1">
    <w:name w:val="heading 1"/>
    <w:basedOn w:val="Normln"/>
    <w:next w:val="Normln"/>
    <w:link w:val="Nadpis1Char"/>
    <w:uiPriority w:val="9"/>
    <w:qFormat/>
    <w:rsid w:val="0033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574F"/>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3357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574F"/>
    <w:rPr>
      <w:rFonts w:ascii="Tahoma" w:hAnsi="Tahoma" w:cs="Tahoma"/>
      <w:sz w:val="16"/>
      <w:szCs w:val="16"/>
    </w:rPr>
  </w:style>
  <w:style w:type="paragraph" w:styleId="Odstavecseseznamem">
    <w:name w:val="List Paragraph"/>
    <w:basedOn w:val="Normln"/>
    <w:uiPriority w:val="34"/>
    <w:qFormat/>
    <w:rsid w:val="00E563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590</Words>
  <Characters>3482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Jarušek</dc:creator>
  <cp:keywords/>
  <dc:description/>
  <cp:lastModifiedBy>Petr Jarušek</cp:lastModifiedBy>
  <cp:revision>18</cp:revision>
  <dcterms:created xsi:type="dcterms:W3CDTF">2010-05-23T07:45:00Z</dcterms:created>
  <dcterms:modified xsi:type="dcterms:W3CDTF">2010-10-20T14:31:00Z</dcterms:modified>
</cp:coreProperties>
</file>